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0B" w:rsidRDefault="00373547" w:rsidP="00373547">
      <w:pPr>
        <w:jc w:val="both"/>
        <w:rPr>
          <w:sz w:val="28"/>
        </w:rPr>
      </w:pPr>
      <w:r>
        <w:rPr>
          <w:sz w:val="28"/>
        </w:rPr>
        <w:t xml:space="preserve">Jednym z tematów omawianych na zajęciach doradztwa zawodowego był temat dotyczący </w:t>
      </w:r>
      <w:r w:rsidRPr="00373547">
        <w:rPr>
          <w:b/>
          <w:i/>
          <w:sz w:val="28"/>
        </w:rPr>
        <w:t>Pracy w grupie jako przykład kompetencji kluczowej.</w:t>
      </w:r>
      <w:r>
        <w:rPr>
          <w:sz w:val="28"/>
        </w:rPr>
        <w:t xml:space="preserve"> Celem lekcji było zapoznanie uczniów z zagadnieniami dotyczącymi kompetencji kluczowych oraz rozwijanie umiejętności zgodnej współpracy i współdziałania </w:t>
      </w:r>
      <w:r>
        <w:rPr>
          <w:sz w:val="28"/>
        </w:rPr>
        <w:br/>
        <w:t xml:space="preserve">w grupie. </w:t>
      </w:r>
      <w:r w:rsidRPr="00373547">
        <w:rPr>
          <w:sz w:val="28"/>
        </w:rPr>
        <w:t>Uczniowie</w:t>
      </w:r>
      <w:r>
        <w:rPr>
          <w:sz w:val="28"/>
        </w:rPr>
        <w:t xml:space="preserve"> klasy VII potrafią wymienić warunki dobrej współpracy </w:t>
      </w:r>
      <w:r>
        <w:rPr>
          <w:sz w:val="28"/>
        </w:rPr>
        <w:br/>
        <w:t>w grupie, znają pojęcie kompetencji i kompetencji kluczowych, których potrzebujemy do samorealizacji i rozwoju osobistego</w:t>
      </w:r>
      <w:r w:rsidR="0087632F">
        <w:rPr>
          <w:sz w:val="28"/>
        </w:rPr>
        <w:t>, aktywności obywatelskiej, integracji społecznej i zatrudnienia. Nauczyciel zapoznał uczniów i omówił dokładnie 8 kompetencji kluczowych:</w:t>
      </w:r>
    </w:p>
    <w:p w:rsidR="0087632F" w:rsidRDefault="0087632F" w:rsidP="0087632F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Porozumiewanie się w języku ojczystym;</w:t>
      </w:r>
    </w:p>
    <w:p w:rsidR="0087632F" w:rsidRDefault="0087632F" w:rsidP="0087632F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Porozumiewanie się w językach obcych;</w:t>
      </w:r>
    </w:p>
    <w:p w:rsidR="0087632F" w:rsidRDefault="0087632F" w:rsidP="0087632F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Kompetencje matematyczne i podstawowe kompetencje </w:t>
      </w:r>
      <w:proofErr w:type="spellStart"/>
      <w:r>
        <w:rPr>
          <w:sz w:val="28"/>
        </w:rPr>
        <w:t>naukowo-teczniczne</w:t>
      </w:r>
      <w:proofErr w:type="spellEnd"/>
      <w:r>
        <w:rPr>
          <w:sz w:val="28"/>
        </w:rPr>
        <w:t>;</w:t>
      </w:r>
    </w:p>
    <w:p w:rsidR="0087632F" w:rsidRDefault="0087632F" w:rsidP="0087632F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Kompetencje informatyczne;</w:t>
      </w:r>
    </w:p>
    <w:p w:rsidR="0087632F" w:rsidRDefault="0087632F" w:rsidP="0087632F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Umiejętność uczenia się</w:t>
      </w:r>
    </w:p>
    <w:p w:rsidR="0087632F" w:rsidRDefault="0087632F" w:rsidP="0087632F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Kompetencje społeczne i obywatelskie;</w:t>
      </w:r>
    </w:p>
    <w:p w:rsidR="0087632F" w:rsidRDefault="0087632F" w:rsidP="0087632F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Inicjatywność i przedsiębiorczość;</w:t>
      </w:r>
    </w:p>
    <w:p w:rsidR="0087632F" w:rsidRDefault="0087632F" w:rsidP="0087632F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Świadomość i ekspresja kulturalna </w:t>
      </w:r>
    </w:p>
    <w:p w:rsidR="0087632F" w:rsidRDefault="00E33C7E" w:rsidP="0087632F">
      <w:pPr>
        <w:jc w:val="both"/>
        <w:rPr>
          <w:sz w:val="28"/>
        </w:rPr>
      </w:pPr>
      <w:r>
        <w:rPr>
          <w:sz w:val="28"/>
        </w:rPr>
        <w:t xml:space="preserve">Uczniowie pracowali również </w:t>
      </w:r>
      <w:r w:rsidR="0087632F">
        <w:rPr>
          <w:sz w:val="28"/>
        </w:rPr>
        <w:t>zespoło</w:t>
      </w:r>
      <w:r>
        <w:rPr>
          <w:sz w:val="28"/>
        </w:rPr>
        <w:t>wo. Swoje zadania wykonali prawidło</w:t>
      </w:r>
      <w:r w:rsidR="0087632F">
        <w:rPr>
          <w:sz w:val="28"/>
        </w:rPr>
        <w:t xml:space="preserve">wo, </w:t>
      </w:r>
      <w:r w:rsidR="00CD4E72">
        <w:rPr>
          <w:sz w:val="28"/>
        </w:rPr>
        <w:t xml:space="preserve">potrafili się nimi dzielić i dobrze między sobą współpracować, aby osiągnąć sukces. </w:t>
      </w:r>
      <w:r w:rsidR="0087632F">
        <w:rPr>
          <w:sz w:val="28"/>
        </w:rPr>
        <w:t>Wiedzą,</w:t>
      </w:r>
      <w:r w:rsidR="00CD4E72">
        <w:rPr>
          <w:sz w:val="28"/>
        </w:rPr>
        <w:t xml:space="preserve"> ż</w:t>
      </w:r>
      <w:r w:rsidR="0087632F">
        <w:rPr>
          <w:sz w:val="28"/>
        </w:rPr>
        <w:t>e współpraca w grupie wchodzi w zakres kompetencji społecznych</w:t>
      </w:r>
      <w:r w:rsidR="00CD4E72">
        <w:rPr>
          <w:sz w:val="28"/>
        </w:rPr>
        <w:t>.</w:t>
      </w:r>
    </w:p>
    <w:p w:rsidR="00CD4E72" w:rsidRDefault="00CD4E72" w:rsidP="0087632F">
      <w:pPr>
        <w:jc w:val="both"/>
        <w:rPr>
          <w:sz w:val="28"/>
        </w:rPr>
      </w:pPr>
    </w:p>
    <w:p w:rsidR="00CD4E72" w:rsidRDefault="00E33C7E" w:rsidP="00E33C7E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D4E72">
        <w:rPr>
          <w:sz w:val="28"/>
        </w:rPr>
        <w:t>Wioletta Piotrowska</w:t>
      </w:r>
    </w:p>
    <w:p w:rsidR="00E33C7E" w:rsidRDefault="00E33C7E" w:rsidP="00E33C7E">
      <w:pPr>
        <w:spacing w:after="0" w:line="240" w:lineRule="auto"/>
        <w:ind w:left="4956" w:right="-567"/>
        <w:jc w:val="both"/>
        <w:rPr>
          <w:sz w:val="28"/>
        </w:rPr>
      </w:pPr>
      <w:r>
        <w:rPr>
          <w:sz w:val="28"/>
        </w:rPr>
        <w:t>Nauczyciel doradztwa zawodowego</w:t>
      </w:r>
    </w:p>
    <w:p w:rsidR="00067DFA" w:rsidRDefault="00067DFA" w:rsidP="00E33C7E">
      <w:pPr>
        <w:spacing w:after="0" w:line="240" w:lineRule="auto"/>
        <w:ind w:left="4956" w:right="-567"/>
        <w:jc w:val="both"/>
        <w:rPr>
          <w:sz w:val="28"/>
        </w:rPr>
      </w:pPr>
    </w:p>
    <w:p w:rsidR="00067DFA" w:rsidRDefault="00067DFA" w:rsidP="00E33C7E">
      <w:pPr>
        <w:spacing w:after="0" w:line="240" w:lineRule="auto"/>
        <w:ind w:left="4956" w:right="-567"/>
        <w:jc w:val="both"/>
        <w:rPr>
          <w:sz w:val="28"/>
        </w:rPr>
      </w:pPr>
    </w:p>
    <w:p w:rsidR="00067DFA" w:rsidRDefault="00067DFA" w:rsidP="00E33C7E">
      <w:pPr>
        <w:spacing w:after="0" w:line="240" w:lineRule="auto"/>
        <w:ind w:left="4956" w:right="-567"/>
        <w:jc w:val="both"/>
        <w:rPr>
          <w:sz w:val="28"/>
        </w:rPr>
      </w:pPr>
    </w:p>
    <w:p w:rsidR="00067DFA" w:rsidRDefault="00067DFA" w:rsidP="00E33C7E">
      <w:pPr>
        <w:spacing w:after="0" w:line="240" w:lineRule="auto"/>
        <w:ind w:left="4956" w:right="-567"/>
        <w:jc w:val="both"/>
        <w:rPr>
          <w:sz w:val="28"/>
        </w:rPr>
      </w:pPr>
    </w:p>
    <w:p w:rsidR="00067DFA" w:rsidRDefault="00067DFA" w:rsidP="00E33C7E">
      <w:pPr>
        <w:spacing w:after="0" w:line="240" w:lineRule="auto"/>
        <w:ind w:left="4956" w:right="-567"/>
        <w:jc w:val="both"/>
        <w:rPr>
          <w:sz w:val="28"/>
        </w:rPr>
      </w:pPr>
    </w:p>
    <w:p w:rsidR="00067DFA" w:rsidRDefault="00067DFA" w:rsidP="00E33C7E">
      <w:pPr>
        <w:spacing w:after="0" w:line="240" w:lineRule="auto"/>
        <w:ind w:left="4956" w:right="-567"/>
        <w:jc w:val="both"/>
        <w:rPr>
          <w:sz w:val="28"/>
        </w:rPr>
      </w:pPr>
    </w:p>
    <w:p w:rsidR="00067DFA" w:rsidRDefault="00067DFA" w:rsidP="00E33C7E">
      <w:pPr>
        <w:spacing w:after="0" w:line="240" w:lineRule="auto"/>
        <w:ind w:left="4956" w:right="-567"/>
        <w:jc w:val="both"/>
        <w:rPr>
          <w:sz w:val="28"/>
        </w:rPr>
      </w:pPr>
    </w:p>
    <w:p w:rsidR="00067DFA" w:rsidRDefault="00067DFA" w:rsidP="00E33C7E">
      <w:pPr>
        <w:spacing w:after="0" w:line="240" w:lineRule="auto"/>
        <w:ind w:left="4956" w:right="-567"/>
        <w:jc w:val="both"/>
        <w:rPr>
          <w:sz w:val="28"/>
        </w:rPr>
      </w:pPr>
    </w:p>
    <w:p w:rsidR="00067DFA" w:rsidRDefault="00067DFA" w:rsidP="00E33C7E">
      <w:pPr>
        <w:spacing w:after="0" w:line="240" w:lineRule="auto"/>
        <w:ind w:left="4956" w:right="-567"/>
        <w:jc w:val="both"/>
        <w:rPr>
          <w:sz w:val="28"/>
        </w:rPr>
      </w:pPr>
    </w:p>
    <w:p w:rsidR="00067DFA" w:rsidRDefault="00067DFA" w:rsidP="00E33C7E">
      <w:pPr>
        <w:spacing w:after="0" w:line="240" w:lineRule="auto"/>
        <w:ind w:left="4956" w:right="-567"/>
        <w:jc w:val="both"/>
        <w:rPr>
          <w:sz w:val="28"/>
        </w:rPr>
      </w:pPr>
    </w:p>
    <w:p w:rsidR="00067DFA" w:rsidRDefault="00067DFA" w:rsidP="00067DFA">
      <w:pPr>
        <w:spacing w:after="0" w:line="240" w:lineRule="auto"/>
        <w:ind w:left="4956" w:right="-567"/>
        <w:jc w:val="center"/>
        <w:rPr>
          <w:sz w:val="28"/>
        </w:rPr>
      </w:pPr>
    </w:p>
    <w:p w:rsidR="00067DFA" w:rsidRDefault="00067DFA" w:rsidP="00067DFA">
      <w:pPr>
        <w:spacing w:after="0" w:line="240" w:lineRule="auto"/>
        <w:ind w:left="4956" w:right="-567"/>
        <w:jc w:val="center"/>
        <w:rPr>
          <w:sz w:val="28"/>
        </w:rPr>
      </w:pPr>
    </w:p>
    <w:p w:rsidR="00067DFA" w:rsidRDefault="00067DFA" w:rsidP="00067DFA">
      <w:pPr>
        <w:spacing w:after="0" w:line="240" w:lineRule="auto"/>
        <w:ind w:left="4956" w:right="-567"/>
        <w:jc w:val="center"/>
        <w:rPr>
          <w:sz w:val="28"/>
        </w:rPr>
      </w:pPr>
      <w:r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94225" cy="3455670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345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DFA" w:rsidRPr="00067DFA" w:rsidRDefault="00067DFA" w:rsidP="00067DFA">
      <w:pPr>
        <w:rPr>
          <w:sz w:val="28"/>
        </w:rPr>
      </w:pPr>
    </w:p>
    <w:p w:rsidR="00067DFA" w:rsidRPr="00067DFA" w:rsidRDefault="00067DFA" w:rsidP="00067DFA">
      <w:pPr>
        <w:rPr>
          <w:sz w:val="28"/>
        </w:rPr>
      </w:pPr>
    </w:p>
    <w:p w:rsidR="00067DFA" w:rsidRPr="00067DFA" w:rsidRDefault="00067DFA" w:rsidP="00067DFA">
      <w:pPr>
        <w:rPr>
          <w:sz w:val="28"/>
        </w:rPr>
      </w:pPr>
    </w:p>
    <w:p w:rsidR="00067DFA" w:rsidRPr="00067DFA" w:rsidRDefault="00067DFA" w:rsidP="00067DFA">
      <w:pPr>
        <w:rPr>
          <w:sz w:val="28"/>
        </w:rPr>
      </w:pPr>
    </w:p>
    <w:p w:rsidR="00067DFA" w:rsidRPr="00067DFA" w:rsidRDefault="00067DFA" w:rsidP="00067DFA">
      <w:pPr>
        <w:rPr>
          <w:sz w:val="28"/>
        </w:rPr>
      </w:pPr>
    </w:p>
    <w:p w:rsidR="00067DFA" w:rsidRPr="00067DFA" w:rsidRDefault="00067DFA" w:rsidP="00067DFA">
      <w:pPr>
        <w:rPr>
          <w:sz w:val="28"/>
        </w:rPr>
      </w:pPr>
    </w:p>
    <w:p w:rsidR="00067DFA" w:rsidRPr="00067DFA" w:rsidRDefault="00067DFA" w:rsidP="00067DFA">
      <w:pPr>
        <w:rPr>
          <w:sz w:val="28"/>
        </w:rPr>
      </w:pPr>
    </w:p>
    <w:p w:rsidR="00067DFA" w:rsidRDefault="00067DFA" w:rsidP="00067DFA">
      <w:pPr>
        <w:rPr>
          <w:sz w:val="28"/>
        </w:rPr>
      </w:pPr>
    </w:p>
    <w:p w:rsidR="00067DFA" w:rsidRDefault="00067DFA" w:rsidP="007505BA">
      <w:pPr>
        <w:tabs>
          <w:tab w:val="left" w:pos="1330"/>
        </w:tabs>
        <w:jc w:val="center"/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4675432" cy="351797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47" cy="351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DFA" w:rsidRDefault="00067DFA" w:rsidP="007505BA">
      <w:pPr>
        <w:tabs>
          <w:tab w:val="left" w:pos="1330"/>
        </w:tabs>
        <w:jc w:val="center"/>
        <w:rPr>
          <w:sz w:val="28"/>
        </w:rPr>
      </w:pPr>
      <w:r>
        <w:rPr>
          <w:noProof/>
          <w:sz w:val="28"/>
          <w:lang w:eastAsia="pl-PL"/>
        </w:rPr>
        <w:lastRenderedPageBreak/>
        <w:drawing>
          <wp:inline distT="0" distB="0" distL="0" distR="0">
            <wp:extent cx="4699533" cy="6245738"/>
            <wp:effectExtent l="19050" t="0" r="5817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463" cy="624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DFA" w:rsidRDefault="007505BA" w:rsidP="007505BA">
      <w:pPr>
        <w:tabs>
          <w:tab w:val="left" w:pos="1330"/>
        </w:tabs>
        <w:jc w:val="center"/>
        <w:rPr>
          <w:sz w:val="28"/>
        </w:rPr>
      </w:pPr>
      <w:r>
        <w:rPr>
          <w:noProof/>
          <w:sz w:val="28"/>
          <w:lang w:eastAsia="pl-PL"/>
        </w:rPr>
        <w:lastRenderedPageBreak/>
        <w:drawing>
          <wp:inline distT="0" distB="0" distL="0" distR="0">
            <wp:extent cx="5181163" cy="3898506"/>
            <wp:effectExtent l="19050" t="0" r="437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098" cy="389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5BA" w:rsidRPr="00067DFA" w:rsidRDefault="007505BA" w:rsidP="007505BA">
      <w:pPr>
        <w:tabs>
          <w:tab w:val="left" w:pos="1330"/>
        </w:tabs>
        <w:jc w:val="center"/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5491813" cy="4132251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744" cy="413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05BA" w:rsidRPr="00067DFA" w:rsidSect="0046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84335"/>
    <w:multiLevelType w:val="hybridMultilevel"/>
    <w:tmpl w:val="5C6E4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373547"/>
    <w:rsid w:val="00067DFA"/>
    <w:rsid w:val="00373547"/>
    <w:rsid w:val="0046200B"/>
    <w:rsid w:val="004736B7"/>
    <w:rsid w:val="004F1B77"/>
    <w:rsid w:val="007505BA"/>
    <w:rsid w:val="0087632F"/>
    <w:rsid w:val="00975D1C"/>
    <w:rsid w:val="00CD4E72"/>
    <w:rsid w:val="00E33C7E"/>
    <w:rsid w:val="00F9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3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</dc:creator>
  <cp:lastModifiedBy>Kasia</cp:lastModifiedBy>
  <cp:revision>2</cp:revision>
  <dcterms:created xsi:type="dcterms:W3CDTF">2024-11-14T07:47:00Z</dcterms:created>
  <dcterms:modified xsi:type="dcterms:W3CDTF">2024-11-14T07:47:00Z</dcterms:modified>
</cp:coreProperties>
</file>