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5E" w:rsidRPr="00F6205E" w:rsidRDefault="00F6205E" w:rsidP="00F6205E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F6205E">
        <w:rPr>
          <w:b/>
          <w:bCs/>
          <w:color w:val="000000"/>
          <w:sz w:val="28"/>
          <w:szCs w:val="28"/>
          <w:bdr w:val="none" w:sz="0" w:space="0" w:color="auto" w:frame="1"/>
        </w:rPr>
        <w:t>Zapoznanie z zawodami: chemik, laborant, pracownik naukowy</w:t>
      </w:r>
    </w:p>
    <w:p w:rsidR="00F6205E" w:rsidRPr="00F6205E" w:rsidRDefault="00F6205E" w:rsidP="00F6205E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242424"/>
          <w:sz w:val="28"/>
          <w:szCs w:val="28"/>
        </w:rPr>
      </w:pPr>
    </w:p>
    <w:p w:rsidR="00F6205E" w:rsidRPr="00F6205E" w:rsidRDefault="00F6205E" w:rsidP="00F6205E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242424"/>
          <w:sz w:val="28"/>
          <w:szCs w:val="28"/>
        </w:rPr>
      </w:pPr>
    </w:p>
    <w:p w:rsidR="00F6205E" w:rsidRDefault="00F6205E" w:rsidP="00F6205E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F6205E">
        <w:rPr>
          <w:color w:val="000000"/>
          <w:sz w:val="28"/>
          <w:szCs w:val="28"/>
          <w:bdr w:val="none" w:sz="0" w:space="0" w:color="auto" w:frame="1"/>
        </w:rPr>
        <w:t>Uczniowie wzięli udział w wyjeździe edukacyjnym na Uniwersytet Mikołaja Kopernika w Toruniu – Wydział Chemii, podczas którego zapoznali się z charakterem pracy chemika, laboranta oraz pracownika naukowego. Mieli możliwość poznania środowiska akademickiego, specjalistycznych laboratoriów oraz zasad pracy badawczej. Zajęcia przybliżyły uczniom ścieżki kształcenia, zakres obowiązków oraz wymagane kompetencje w zawodach związanych z chemią i naukami ścisłymi, rozwijając zainteresowania naukowe i świadomość wyboru przyszłej drogi zawodowej.</w:t>
      </w:r>
    </w:p>
    <w:p w:rsidR="00F6205E" w:rsidRDefault="00F6205E" w:rsidP="00F6205E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F6205E" w:rsidRPr="00F6205E" w:rsidRDefault="00F6205E" w:rsidP="00F6205E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242424"/>
          <w:sz w:val="28"/>
          <w:szCs w:val="28"/>
        </w:rPr>
      </w:pPr>
      <w:r>
        <w:rPr>
          <w:noProof/>
          <w:color w:val="242424"/>
          <w:sz w:val="28"/>
          <w:szCs w:val="28"/>
        </w:rPr>
        <w:drawing>
          <wp:inline distT="0" distB="0" distL="0" distR="0">
            <wp:extent cx="5041127" cy="5906558"/>
            <wp:effectExtent l="19050" t="0" r="7123" b="0"/>
            <wp:docPr id="9" name="Obraz 9" descr="C:\Users\Kasia\Downloads\KO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Downloads\KO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02" cy="59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B6C" w:rsidRDefault="00F6205E">
      <w:r>
        <w:rPr>
          <w:noProof/>
          <w:lang w:eastAsia="pl-PL"/>
        </w:rPr>
        <w:lastRenderedPageBreak/>
        <w:drawing>
          <wp:inline distT="0" distB="0" distL="0" distR="0">
            <wp:extent cx="5760720" cy="7701017"/>
            <wp:effectExtent l="19050" t="0" r="0" b="0"/>
            <wp:docPr id="8" name="Obraz 8" descr="C:\Users\Kasia\Downloads\K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ownloads\KO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5E" w:rsidRDefault="00F6205E">
      <w:r>
        <w:rPr>
          <w:noProof/>
          <w:lang w:eastAsia="pl-PL"/>
        </w:rPr>
        <w:lastRenderedPageBreak/>
        <w:drawing>
          <wp:inline distT="0" distB="0" distL="0" distR="0">
            <wp:extent cx="5760720" cy="7701017"/>
            <wp:effectExtent l="19050" t="0" r="0" b="0"/>
            <wp:docPr id="7" name="Obraz 7" descr="C:\Users\Kasia\Downloads\K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ownloads\KO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05E" w:rsidSect="00BF5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F6205E"/>
    <w:rsid w:val="00BF5B6C"/>
    <w:rsid w:val="00F6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5B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6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87</Words>
  <Characters>523</Characters>
  <Application>Microsoft Office Word</Application>
  <DocSecurity>0</DocSecurity>
  <Lines>4</Lines>
  <Paragraphs>1</Paragraphs>
  <ScaleCrop>false</ScaleCrop>
  <Company>Ministrerstwo Edukacji Narodowej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2026-01-12T07:43:00Z</dcterms:created>
  <dcterms:modified xsi:type="dcterms:W3CDTF">2026-01-12T07:49:00Z</dcterms:modified>
</cp:coreProperties>
</file>